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01DB11" w14:textId="7D13AD95" w:rsidR="009E7574" w:rsidRDefault="00A87308">
      <w:pPr>
        <w:spacing w:line="43"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9776" behindDoc="0" locked="0" layoutInCell="1" allowOverlap="1" wp14:anchorId="372DEE5B" wp14:editId="7763D78B">
            <wp:simplePos x="0" y="0"/>
            <wp:positionH relativeFrom="margin">
              <wp:posOffset>2298700</wp:posOffset>
            </wp:positionH>
            <wp:positionV relativeFrom="paragraph">
              <wp:posOffset>-716844</wp:posOffset>
            </wp:positionV>
            <wp:extent cx="1625600" cy="7168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589" cy="723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E13E4" w14:textId="5C521010" w:rsidR="009E7574" w:rsidRDefault="000433EE">
      <w:pPr>
        <w:spacing w:line="0" w:lineRule="atLeast"/>
        <w:ind w:right="20"/>
        <w:jc w:val="center"/>
        <w:rPr>
          <w:rFonts w:ascii="Arial" w:eastAsia="Arial" w:hAnsi="Arial"/>
          <w:b/>
          <w:sz w:val="22"/>
        </w:rPr>
      </w:pPr>
      <w:r>
        <w:rPr>
          <w:rFonts w:ascii="Arial" w:eastAsia="Arial" w:hAnsi="Arial"/>
          <w:b/>
          <w:sz w:val="22"/>
        </w:rPr>
        <w:t>SAMPLING APPROVAL REQUEST &amp; LIABILITY WAIVER</w:t>
      </w:r>
    </w:p>
    <w:p w14:paraId="398DB6EB" w14:textId="39B2932B" w:rsidR="009E7574" w:rsidRDefault="009E7574">
      <w:pPr>
        <w:spacing w:line="290" w:lineRule="exact"/>
        <w:rPr>
          <w:rFonts w:ascii="Times New Roman" w:eastAsia="Times New Roman" w:hAnsi="Times New Roman"/>
          <w:sz w:val="24"/>
        </w:rPr>
      </w:pPr>
    </w:p>
    <w:p w14:paraId="0CAF2BD8" w14:textId="2A72C465" w:rsidR="009E7574" w:rsidRDefault="000433EE">
      <w:pPr>
        <w:spacing w:line="238" w:lineRule="auto"/>
        <w:ind w:left="220" w:right="320"/>
        <w:rPr>
          <w:rFonts w:ascii="Arial" w:eastAsia="Arial" w:hAnsi="Arial"/>
        </w:rPr>
      </w:pPr>
      <w:r>
        <w:rPr>
          <w:rFonts w:ascii="Arial" w:eastAsia="Arial" w:hAnsi="Arial"/>
        </w:rPr>
        <w:t xml:space="preserve">All food and non-alcoholic beverage samples brought into the Orange County Convention Center </w:t>
      </w:r>
      <w:r>
        <w:rPr>
          <w:rFonts w:ascii="Arial" w:eastAsia="Arial" w:hAnsi="Arial"/>
          <w:u w:val="single"/>
        </w:rPr>
        <w:t>must have written approval</w:t>
      </w:r>
      <w:r>
        <w:rPr>
          <w:rFonts w:ascii="Arial" w:eastAsia="Arial" w:hAnsi="Arial"/>
        </w:rPr>
        <w:t xml:space="preserve"> from </w:t>
      </w:r>
      <w:r w:rsidR="003076CE" w:rsidRPr="00A15F2A">
        <w:rPr>
          <w:rFonts w:ascii="Arial" w:eastAsia="Arial" w:hAnsi="Arial"/>
          <w:b/>
          <w:bCs/>
        </w:rPr>
        <w:t>Sodexo Live!</w:t>
      </w:r>
      <w:r>
        <w:rPr>
          <w:rFonts w:ascii="Arial" w:eastAsia="Arial" w:hAnsi="Arial"/>
        </w:rPr>
        <w:t xml:space="preserve"> prior to the event and adhere to the following guidelines:</w:t>
      </w:r>
    </w:p>
    <w:p w14:paraId="3731A21C" w14:textId="77777777" w:rsidR="009E7574" w:rsidRDefault="009E7574">
      <w:pPr>
        <w:spacing w:line="24" w:lineRule="exact"/>
        <w:rPr>
          <w:rFonts w:ascii="Times New Roman" w:eastAsia="Times New Roman" w:hAnsi="Times New Roman"/>
          <w:sz w:val="24"/>
        </w:rPr>
      </w:pPr>
    </w:p>
    <w:p w14:paraId="0624DF32" w14:textId="0B55A501" w:rsidR="009E7574" w:rsidRDefault="000433EE">
      <w:pPr>
        <w:numPr>
          <w:ilvl w:val="0"/>
          <w:numId w:val="1"/>
        </w:numPr>
        <w:tabs>
          <w:tab w:val="left" w:pos="339"/>
        </w:tabs>
        <w:spacing w:line="244" w:lineRule="auto"/>
        <w:ind w:left="220" w:right="260" w:firstLine="1"/>
        <w:jc w:val="both"/>
        <w:rPr>
          <w:rFonts w:ascii="Arial" w:eastAsia="Arial" w:hAnsi="Arial"/>
        </w:rPr>
      </w:pPr>
      <w:r>
        <w:rPr>
          <w:rFonts w:ascii="Arial" w:eastAsia="Arial" w:hAnsi="Arial"/>
        </w:rPr>
        <w:t xml:space="preserve">A company/organization may </w:t>
      </w:r>
      <w:r>
        <w:rPr>
          <w:rFonts w:ascii="Arial" w:eastAsia="Arial" w:hAnsi="Arial"/>
          <w:u w:val="single"/>
        </w:rPr>
        <w:t>only</w:t>
      </w:r>
      <w:r>
        <w:rPr>
          <w:rFonts w:ascii="Arial" w:eastAsia="Arial" w:hAnsi="Arial"/>
        </w:rPr>
        <w:t xml:space="preserve"> distribute samples of food</w:t>
      </w:r>
      <w:r w:rsidR="0042553F">
        <w:rPr>
          <w:rFonts w:ascii="Arial" w:eastAsia="Arial" w:hAnsi="Arial"/>
        </w:rPr>
        <w:t xml:space="preserve">, </w:t>
      </w:r>
      <w:r>
        <w:rPr>
          <w:rFonts w:ascii="Arial" w:eastAsia="Arial" w:hAnsi="Arial"/>
        </w:rPr>
        <w:t>non-alcoholic beverage</w:t>
      </w:r>
      <w:r w:rsidR="0042553F">
        <w:rPr>
          <w:rFonts w:ascii="Arial" w:eastAsia="Arial" w:hAnsi="Arial"/>
        </w:rPr>
        <w:t>, or alcohol beverage</w:t>
      </w:r>
      <w:r>
        <w:rPr>
          <w:rFonts w:ascii="Arial" w:eastAsia="Arial" w:hAnsi="Arial"/>
        </w:rPr>
        <w:t xml:space="preserve"> products, that the company/organization produces or </w:t>
      </w:r>
      <w:r w:rsidR="0042553F">
        <w:rPr>
          <w:rFonts w:ascii="Arial" w:eastAsia="Arial" w:hAnsi="Arial"/>
        </w:rPr>
        <w:t>distributes</w:t>
      </w:r>
      <w:r>
        <w:rPr>
          <w:rFonts w:ascii="Arial" w:eastAsia="Arial" w:hAnsi="Arial"/>
        </w:rPr>
        <w:t xml:space="preserve"> in its normal day-to-day operations. Samples may only be distributed in such quantities that are reasonable with regard to the purpose of promoting the merchandise.</w:t>
      </w:r>
    </w:p>
    <w:p w14:paraId="4F933E88" w14:textId="77777777" w:rsidR="009E7574" w:rsidRDefault="009E7574">
      <w:pPr>
        <w:spacing w:line="10" w:lineRule="exact"/>
        <w:rPr>
          <w:rFonts w:ascii="Arial" w:eastAsia="Arial" w:hAnsi="Arial"/>
        </w:rPr>
      </w:pPr>
    </w:p>
    <w:p w14:paraId="5ED2B82D" w14:textId="6E6045D7" w:rsidR="009E7574" w:rsidRDefault="000433EE">
      <w:pPr>
        <w:numPr>
          <w:ilvl w:val="1"/>
          <w:numId w:val="1"/>
        </w:numPr>
        <w:tabs>
          <w:tab w:val="left" w:pos="620"/>
        </w:tabs>
        <w:spacing w:line="0" w:lineRule="atLeast"/>
        <w:ind w:left="620" w:hanging="123"/>
        <w:rPr>
          <w:rFonts w:ascii="Arial" w:eastAsia="Arial" w:hAnsi="Arial"/>
          <w:b/>
        </w:rPr>
      </w:pPr>
      <w:r>
        <w:rPr>
          <w:rFonts w:ascii="Arial" w:eastAsia="Arial" w:hAnsi="Arial"/>
          <w:b/>
        </w:rPr>
        <w:t>Food samples are limited to three (3) ounce portions</w:t>
      </w:r>
    </w:p>
    <w:p w14:paraId="54F08F35" w14:textId="6C567BC3" w:rsidR="009E7574" w:rsidRDefault="009E7574">
      <w:pPr>
        <w:spacing w:line="14" w:lineRule="exact"/>
        <w:rPr>
          <w:rFonts w:ascii="Arial" w:eastAsia="Arial" w:hAnsi="Arial"/>
          <w:b/>
        </w:rPr>
      </w:pPr>
    </w:p>
    <w:p w14:paraId="2BB2BD92" w14:textId="1ECFCC54" w:rsidR="009E7574" w:rsidRDefault="000433EE">
      <w:pPr>
        <w:numPr>
          <w:ilvl w:val="1"/>
          <w:numId w:val="1"/>
        </w:numPr>
        <w:tabs>
          <w:tab w:val="left" w:pos="620"/>
        </w:tabs>
        <w:spacing w:line="0" w:lineRule="atLeast"/>
        <w:ind w:left="620" w:hanging="124"/>
        <w:rPr>
          <w:rFonts w:ascii="Arial" w:eastAsia="Arial" w:hAnsi="Arial"/>
          <w:b/>
        </w:rPr>
      </w:pPr>
      <w:r>
        <w:rPr>
          <w:rFonts w:ascii="Arial" w:eastAsia="Arial" w:hAnsi="Arial"/>
          <w:b/>
        </w:rPr>
        <w:t>Beverage samples are limited to four (4) ounce portions</w:t>
      </w:r>
    </w:p>
    <w:p w14:paraId="599E1D23" w14:textId="11973348" w:rsidR="0042553F" w:rsidRDefault="0042553F">
      <w:pPr>
        <w:numPr>
          <w:ilvl w:val="1"/>
          <w:numId w:val="1"/>
        </w:numPr>
        <w:tabs>
          <w:tab w:val="left" w:pos="620"/>
        </w:tabs>
        <w:spacing w:line="0" w:lineRule="atLeast"/>
        <w:ind w:left="620" w:hanging="124"/>
        <w:rPr>
          <w:rFonts w:ascii="Arial" w:eastAsia="Arial" w:hAnsi="Arial"/>
          <w:b/>
        </w:rPr>
      </w:pPr>
      <w:r>
        <w:rPr>
          <w:rFonts w:ascii="Arial" w:eastAsia="Arial" w:hAnsi="Arial"/>
          <w:b/>
        </w:rPr>
        <w:t xml:space="preserve">Alcohol samples are limited to one (1) ounce </w:t>
      </w:r>
      <w:r w:rsidR="00F01BC1">
        <w:rPr>
          <w:rFonts w:ascii="Arial" w:eastAsia="Arial" w:hAnsi="Arial"/>
          <w:b/>
        </w:rPr>
        <w:t>Spirits (</w:t>
      </w:r>
      <w:r w:rsidR="001461F5">
        <w:rPr>
          <w:rFonts w:ascii="Arial" w:eastAsia="Arial" w:hAnsi="Arial"/>
          <w:b/>
        </w:rPr>
        <w:t>1</w:t>
      </w:r>
      <w:r w:rsidR="00F01BC1">
        <w:rPr>
          <w:rFonts w:ascii="Arial" w:eastAsia="Arial" w:hAnsi="Arial"/>
          <w:b/>
        </w:rPr>
        <w:t xml:space="preserve">) ounce </w:t>
      </w:r>
      <w:r w:rsidR="003B4A2E">
        <w:rPr>
          <w:rFonts w:ascii="Arial" w:eastAsia="Arial" w:hAnsi="Arial"/>
          <w:b/>
        </w:rPr>
        <w:t>W</w:t>
      </w:r>
      <w:r w:rsidR="00F01BC1">
        <w:rPr>
          <w:rFonts w:ascii="Arial" w:eastAsia="Arial" w:hAnsi="Arial"/>
          <w:b/>
        </w:rPr>
        <w:t>ine, and (</w:t>
      </w:r>
      <w:r w:rsidR="001461F5">
        <w:rPr>
          <w:rFonts w:ascii="Arial" w:eastAsia="Arial" w:hAnsi="Arial"/>
          <w:b/>
        </w:rPr>
        <w:t>1</w:t>
      </w:r>
      <w:r w:rsidR="00F01BC1">
        <w:rPr>
          <w:rFonts w:ascii="Arial" w:eastAsia="Arial" w:hAnsi="Arial"/>
          <w:b/>
        </w:rPr>
        <w:t xml:space="preserve">) Beer </w:t>
      </w:r>
      <w:r>
        <w:rPr>
          <w:rFonts w:ascii="Arial" w:eastAsia="Arial" w:hAnsi="Arial"/>
          <w:b/>
        </w:rPr>
        <w:t>portions</w:t>
      </w:r>
    </w:p>
    <w:p w14:paraId="031F514D" w14:textId="77777777" w:rsidR="009E7574" w:rsidRDefault="009E7574">
      <w:pPr>
        <w:spacing w:line="10" w:lineRule="exact"/>
        <w:rPr>
          <w:rFonts w:ascii="Times New Roman" w:eastAsia="Times New Roman" w:hAnsi="Times New Roman"/>
          <w:sz w:val="24"/>
        </w:rPr>
      </w:pPr>
    </w:p>
    <w:p w14:paraId="637EA07B" w14:textId="4DFA8E2C" w:rsidR="009E7574" w:rsidRDefault="000433EE">
      <w:pPr>
        <w:spacing w:line="0" w:lineRule="atLeast"/>
        <w:ind w:left="220"/>
        <w:rPr>
          <w:rFonts w:ascii="Arial" w:eastAsia="Arial" w:hAnsi="Arial"/>
        </w:rPr>
      </w:pPr>
      <w:r>
        <w:rPr>
          <w:rFonts w:ascii="Arial" w:eastAsia="Arial" w:hAnsi="Arial"/>
        </w:rPr>
        <w:t>Approval of sampling arrangements to the sampling company/organization will be provided in writing.</w:t>
      </w:r>
    </w:p>
    <w:p w14:paraId="202D1F0E" w14:textId="77777777" w:rsidR="00E229B9" w:rsidRPr="00E229B9" w:rsidRDefault="00E229B9">
      <w:pPr>
        <w:spacing w:line="0" w:lineRule="atLeast"/>
        <w:ind w:left="220"/>
        <w:rPr>
          <w:rFonts w:ascii="Arial" w:eastAsia="Arial" w:hAnsi="Arial"/>
          <w:sz w:val="14"/>
          <w:szCs w:val="14"/>
        </w:rPr>
      </w:pPr>
    </w:p>
    <w:tbl>
      <w:tblPr>
        <w:tblW w:w="9810" w:type="dxa"/>
        <w:tblLook w:val="04A0" w:firstRow="1" w:lastRow="0" w:firstColumn="1" w:lastColumn="0" w:noHBand="0" w:noVBand="1"/>
      </w:tblPr>
      <w:tblGrid>
        <w:gridCol w:w="1975"/>
        <w:gridCol w:w="2795"/>
        <w:gridCol w:w="2070"/>
        <w:gridCol w:w="2970"/>
      </w:tblGrid>
      <w:tr w:rsidR="003B4A2E" w:rsidRPr="003B4A2E" w14:paraId="18F08A4E" w14:textId="77777777" w:rsidTr="003B4A2E">
        <w:trPr>
          <w:trHeight w:val="300"/>
        </w:trPr>
        <w:tc>
          <w:tcPr>
            <w:tcW w:w="1975" w:type="dxa"/>
            <w:tcBorders>
              <w:top w:val="nil"/>
              <w:left w:val="nil"/>
              <w:bottom w:val="nil"/>
              <w:right w:val="nil"/>
            </w:tcBorders>
            <w:shd w:val="clear" w:color="auto" w:fill="auto"/>
            <w:noWrap/>
            <w:vAlign w:val="bottom"/>
            <w:hideMark/>
          </w:tcPr>
          <w:p w14:paraId="0667E1B7"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Show Name:</w:t>
            </w:r>
          </w:p>
        </w:tc>
        <w:tc>
          <w:tcPr>
            <w:tcW w:w="2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AEAF7" w14:textId="2D922303"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070" w:type="dxa"/>
            <w:tcBorders>
              <w:top w:val="nil"/>
              <w:left w:val="nil"/>
              <w:bottom w:val="nil"/>
              <w:right w:val="nil"/>
            </w:tcBorders>
            <w:shd w:val="clear" w:color="auto" w:fill="auto"/>
            <w:noWrap/>
            <w:vAlign w:val="bottom"/>
            <w:hideMark/>
          </w:tcPr>
          <w:p w14:paraId="0724FC7F"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Company Name:</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43CB"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r>
      <w:tr w:rsidR="003B4A2E" w:rsidRPr="003B4A2E" w14:paraId="29974EB4" w14:textId="77777777" w:rsidTr="003B4A2E">
        <w:trPr>
          <w:trHeight w:val="300"/>
        </w:trPr>
        <w:tc>
          <w:tcPr>
            <w:tcW w:w="1975" w:type="dxa"/>
            <w:tcBorders>
              <w:top w:val="nil"/>
              <w:left w:val="nil"/>
              <w:bottom w:val="nil"/>
              <w:right w:val="nil"/>
            </w:tcBorders>
            <w:shd w:val="clear" w:color="auto" w:fill="auto"/>
            <w:noWrap/>
            <w:vAlign w:val="bottom"/>
            <w:hideMark/>
          </w:tcPr>
          <w:p w14:paraId="5EF697B8"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Contact Person:</w:t>
            </w:r>
          </w:p>
        </w:tc>
        <w:tc>
          <w:tcPr>
            <w:tcW w:w="2795" w:type="dxa"/>
            <w:tcBorders>
              <w:top w:val="nil"/>
              <w:left w:val="single" w:sz="4" w:space="0" w:color="auto"/>
              <w:bottom w:val="single" w:sz="4" w:space="0" w:color="auto"/>
              <w:right w:val="single" w:sz="4" w:space="0" w:color="auto"/>
            </w:tcBorders>
            <w:shd w:val="clear" w:color="auto" w:fill="auto"/>
            <w:noWrap/>
            <w:vAlign w:val="bottom"/>
            <w:hideMark/>
          </w:tcPr>
          <w:p w14:paraId="35274F54"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070" w:type="dxa"/>
            <w:tcBorders>
              <w:top w:val="nil"/>
              <w:left w:val="nil"/>
              <w:bottom w:val="nil"/>
              <w:right w:val="nil"/>
            </w:tcBorders>
            <w:shd w:val="clear" w:color="auto" w:fill="auto"/>
            <w:noWrap/>
            <w:vAlign w:val="bottom"/>
            <w:hideMark/>
          </w:tcPr>
          <w:p w14:paraId="401B090E"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Booth #:</w:t>
            </w:r>
          </w:p>
        </w:tc>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837391F"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r>
      <w:tr w:rsidR="003B4A2E" w:rsidRPr="003B4A2E" w14:paraId="5217F0BC" w14:textId="77777777" w:rsidTr="003B4A2E">
        <w:trPr>
          <w:trHeight w:val="300"/>
        </w:trPr>
        <w:tc>
          <w:tcPr>
            <w:tcW w:w="1975" w:type="dxa"/>
            <w:tcBorders>
              <w:top w:val="nil"/>
              <w:left w:val="nil"/>
              <w:bottom w:val="nil"/>
              <w:right w:val="nil"/>
            </w:tcBorders>
            <w:shd w:val="clear" w:color="auto" w:fill="auto"/>
            <w:noWrap/>
            <w:vAlign w:val="bottom"/>
            <w:hideMark/>
          </w:tcPr>
          <w:p w14:paraId="2CB30D35"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Phone Number:</w:t>
            </w:r>
          </w:p>
        </w:tc>
        <w:tc>
          <w:tcPr>
            <w:tcW w:w="2795" w:type="dxa"/>
            <w:tcBorders>
              <w:top w:val="nil"/>
              <w:left w:val="single" w:sz="4" w:space="0" w:color="auto"/>
              <w:bottom w:val="nil"/>
              <w:right w:val="single" w:sz="4" w:space="0" w:color="auto"/>
            </w:tcBorders>
            <w:shd w:val="clear" w:color="auto" w:fill="auto"/>
            <w:noWrap/>
            <w:vAlign w:val="bottom"/>
            <w:hideMark/>
          </w:tcPr>
          <w:p w14:paraId="6C0E7E79"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070" w:type="dxa"/>
            <w:tcBorders>
              <w:top w:val="nil"/>
              <w:left w:val="nil"/>
              <w:bottom w:val="nil"/>
              <w:right w:val="nil"/>
            </w:tcBorders>
            <w:shd w:val="clear" w:color="auto" w:fill="auto"/>
            <w:noWrap/>
            <w:vAlign w:val="bottom"/>
            <w:hideMark/>
          </w:tcPr>
          <w:p w14:paraId="0316C818"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Cell Phone Number:</w:t>
            </w:r>
          </w:p>
        </w:tc>
        <w:tc>
          <w:tcPr>
            <w:tcW w:w="2970" w:type="dxa"/>
            <w:tcBorders>
              <w:top w:val="nil"/>
              <w:left w:val="single" w:sz="4" w:space="0" w:color="auto"/>
              <w:bottom w:val="nil"/>
              <w:right w:val="single" w:sz="4" w:space="0" w:color="auto"/>
            </w:tcBorders>
            <w:shd w:val="clear" w:color="auto" w:fill="auto"/>
            <w:noWrap/>
            <w:vAlign w:val="bottom"/>
            <w:hideMark/>
          </w:tcPr>
          <w:p w14:paraId="1C06F5FF"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r>
      <w:tr w:rsidR="003B4A2E" w:rsidRPr="003B4A2E" w14:paraId="2FFE3529" w14:textId="77777777" w:rsidTr="003B4A2E">
        <w:trPr>
          <w:trHeight w:val="300"/>
        </w:trPr>
        <w:tc>
          <w:tcPr>
            <w:tcW w:w="1975" w:type="dxa"/>
            <w:tcBorders>
              <w:top w:val="nil"/>
              <w:left w:val="nil"/>
              <w:bottom w:val="nil"/>
              <w:right w:val="nil"/>
            </w:tcBorders>
            <w:shd w:val="clear" w:color="auto" w:fill="auto"/>
            <w:noWrap/>
            <w:vAlign w:val="bottom"/>
            <w:hideMark/>
          </w:tcPr>
          <w:p w14:paraId="7B7B3682"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Email:</w:t>
            </w:r>
          </w:p>
        </w:tc>
        <w:tc>
          <w:tcPr>
            <w:tcW w:w="2795" w:type="dxa"/>
            <w:tcBorders>
              <w:top w:val="single" w:sz="4" w:space="0" w:color="auto"/>
              <w:left w:val="single" w:sz="4" w:space="0" w:color="auto"/>
              <w:bottom w:val="single" w:sz="4" w:space="0" w:color="auto"/>
              <w:right w:val="nil"/>
            </w:tcBorders>
            <w:shd w:val="clear" w:color="auto" w:fill="auto"/>
            <w:noWrap/>
            <w:vAlign w:val="bottom"/>
            <w:hideMark/>
          </w:tcPr>
          <w:p w14:paraId="40E70DBE"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070" w:type="dxa"/>
            <w:tcBorders>
              <w:top w:val="single" w:sz="4" w:space="0" w:color="auto"/>
              <w:left w:val="nil"/>
              <w:bottom w:val="single" w:sz="4" w:space="0" w:color="auto"/>
              <w:right w:val="nil"/>
            </w:tcBorders>
            <w:shd w:val="clear" w:color="auto" w:fill="auto"/>
            <w:noWrap/>
            <w:vAlign w:val="bottom"/>
            <w:hideMark/>
          </w:tcPr>
          <w:p w14:paraId="7B06F6E1"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553A132B"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r>
      <w:tr w:rsidR="003B4A2E" w:rsidRPr="003B4A2E" w14:paraId="6954BCF4" w14:textId="77777777" w:rsidTr="003B4A2E">
        <w:trPr>
          <w:trHeight w:val="300"/>
        </w:trPr>
        <w:tc>
          <w:tcPr>
            <w:tcW w:w="1975" w:type="dxa"/>
            <w:tcBorders>
              <w:top w:val="nil"/>
              <w:left w:val="nil"/>
              <w:bottom w:val="nil"/>
              <w:right w:val="nil"/>
            </w:tcBorders>
            <w:shd w:val="clear" w:color="auto" w:fill="auto"/>
            <w:noWrap/>
            <w:vAlign w:val="bottom"/>
            <w:hideMark/>
          </w:tcPr>
          <w:p w14:paraId="464A25E2"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Billing Address:</w:t>
            </w:r>
          </w:p>
        </w:tc>
        <w:tc>
          <w:tcPr>
            <w:tcW w:w="2795" w:type="dxa"/>
            <w:tcBorders>
              <w:top w:val="nil"/>
              <w:left w:val="single" w:sz="4" w:space="0" w:color="auto"/>
              <w:bottom w:val="single" w:sz="4" w:space="0" w:color="auto"/>
              <w:right w:val="nil"/>
            </w:tcBorders>
            <w:shd w:val="clear" w:color="auto" w:fill="auto"/>
            <w:noWrap/>
            <w:vAlign w:val="bottom"/>
            <w:hideMark/>
          </w:tcPr>
          <w:p w14:paraId="259C2D97"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070" w:type="dxa"/>
            <w:tcBorders>
              <w:top w:val="nil"/>
              <w:left w:val="nil"/>
              <w:bottom w:val="single" w:sz="4" w:space="0" w:color="auto"/>
              <w:right w:val="nil"/>
            </w:tcBorders>
            <w:shd w:val="clear" w:color="auto" w:fill="auto"/>
            <w:noWrap/>
            <w:vAlign w:val="bottom"/>
            <w:hideMark/>
          </w:tcPr>
          <w:p w14:paraId="738DAF34"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1D874452"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r>
      <w:tr w:rsidR="003B4A2E" w:rsidRPr="003B4A2E" w14:paraId="5FC13040" w14:textId="77777777" w:rsidTr="003B4A2E">
        <w:trPr>
          <w:trHeight w:val="300"/>
        </w:trPr>
        <w:tc>
          <w:tcPr>
            <w:tcW w:w="1975" w:type="dxa"/>
            <w:tcBorders>
              <w:top w:val="nil"/>
              <w:left w:val="nil"/>
              <w:bottom w:val="nil"/>
              <w:right w:val="nil"/>
            </w:tcBorders>
            <w:shd w:val="clear" w:color="auto" w:fill="auto"/>
            <w:noWrap/>
            <w:vAlign w:val="bottom"/>
            <w:hideMark/>
          </w:tcPr>
          <w:p w14:paraId="72E1BB33" w14:textId="77777777" w:rsidR="003B4A2E" w:rsidRPr="003B4A2E" w:rsidRDefault="003B4A2E" w:rsidP="003B4A2E">
            <w:pPr>
              <w:jc w:val="right"/>
              <w:rPr>
                <w:rFonts w:ascii="Arial" w:eastAsia="Times New Roman" w:hAnsi="Arial"/>
                <w:color w:val="000000"/>
              </w:rPr>
            </w:pPr>
            <w:r w:rsidRPr="003B4A2E">
              <w:rPr>
                <w:rFonts w:ascii="Arial" w:eastAsia="Times New Roman" w:hAnsi="Arial"/>
                <w:color w:val="000000"/>
              </w:rPr>
              <w:t>Company Website:</w:t>
            </w:r>
          </w:p>
        </w:tc>
        <w:tc>
          <w:tcPr>
            <w:tcW w:w="2795" w:type="dxa"/>
            <w:tcBorders>
              <w:top w:val="nil"/>
              <w:left w:val="single" w:sz="4" w:space="0" w:color="auto"/>
              <w:bottom w:val="single" w:sz="4" w:space="0" w:color="auto"/>
              <w:right w:val="nil"/>
            </w:tcBorders>
            <w:shd w:val="clear" w:color="auto" w:fill="auto"/>
            <w:noWrap/>
            <w:vAlign w:val="bottom"/>
            <w:hideMark/>
          </w:tcPr>
          <w:p w14:paraId="58D77635"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070" w:type="dxa"/>
            <w:tcBorders>
              <w:top w:val="nil"/>
              <w:left w:val="nil"/>
              <w:bottom w:val="single" w:sz="4" w:space="0" w:color="auto"/>
              <w:right w:val="nil"/>
            </w:tcBorders>
            <w:shd w:val="clear" w:color="auto" w:fill="auto"/>
            <w:noWrap/>
            <w:vAlign w:val="bottom"/>
            <w:hideMark/>
          </w:tcPr>
          <w:p w14:paraId="5CDEB1A2"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c>
          <w:tcPr>
            <w:tcW w:w="2970" w:type="dxa"/>
            <w:tcBorders>
              <w:top w:val="nil"/>
              <w:left w:val="nil"/>
              <w:bottom w:val="single" w:sz="4" w:space="0" w:color="auto"/>
              <w:right w:val="single" w:sz="4" w:space="0" w:color="auto"/>
            </w:tcBorders>
            <w:shd w:val="clear" w:color="auto" w:fill="auto"/>
            <w:noWrap/>
            <w:vAlign w:val="bottom"/>
            <w:hideMark/>
          </w:tcPr>
          <w:p w14:paraId="665180A5" w14:textId="77777777" w:rsidR="003B4A2E" w:rsidRPr="003B4A2E" w:rsidRDefault="003B4A2E" w:rsidP="003B4A2E">
            <w:pPr>
              <w:rPr>
                <w:rFonts w:ascii="Arial" w:eastAsia="Times New Roman" w:hAnsi="Arial"/>
                <w:color w:val="000000"/>
              </w:rPr>
            </w:pPr>
            <w:r w:rsidRPr="003B4A2E">
              <w:rPr>
                <w:rFonts w:ascii="Arial" w:eastAsia="Times New Roman" w:hAnsi="Arial"/>
                <w:color w:val="000000"/>
              </w:rPr>
              <w:t> </w:t>
            </w:r>
          </w:p>
        </w:tc>
      </w:tr>
    </w:tbl>
    <w:p w14:paraId="616A0691" w14:textId="57EBEFAC" w:rsidR="00E229B9" w:rsidRDefault="00E229B9">
      <w:pPr>
        <w:spacing w:line="351" w:lineRule="exact"/>
        <w:rPr>
          <w:rFonts w:ascii="Times New Roman" w:eastAsia="Times New Roman" w:hAnsi="Times New Roman"/>
          <w:sz w:val="16"/>
          <w:szCs w:val="12"/>
        </w:rPr>
      </w:pPr>
    </w:p>
    <w:tbl>
      <w:tblPr>
        <w:tblW w:w="9810" w:type="dxa"/>
        <w:tblInd w:w="-5" w:type="dxa"/>
        <w:tblLook w:val="04A0" w:firstRow="1" w:lastRow="0" w:firstColumn="1" w:lastColumn="0" w:noHBand="0" w:noVBand="1"/>
      </w:tblPr>
      <w:tblGrid>
        <w:gridCol w:w="3870"/>
        <w:gridCol w:w="2700"/>
        <w:gridCol w:w="1440"/>
        <w:gridCol w:w="1800"/>
      </w:tblGrid>
      <w:tr w:rsidR="00E229B9" w:rsidRPr="00E229B9" w14:paraId="3A33F342" w14:textId="77777777" w:rsidTr="00E229B9">
        <w:trPr>
          <w:trHeight w:val="30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92D7"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xml:space="preserve">Is company manufacturer or distributor of the products to be sampled?          Yes          No          </w:t>
            </w:r>
          </w:p>
        </w:tc>
      </w:tr>
      <w:tr w:rsidR="00E229B9" w:rsidRPr="00E229B9" w14:paraId="2D938D41" w14:textId="77777777" w:rsidTr="00E229B9">
        <w:trPr>
          <w:trHeight w:val="525"/>
        </w:trPr>
        <w:tc>
          <w:tcPr>
            <w:tcW w:w="9810" w:type="dxa"/>
            <w:gridSpan w:val="4"/>
            <w:tcBorders>
              <w:top w:val="nil"/>
              <w:left w:val="single" w:sz="4" w:space="0" w:color="auto"/>
              <w:bottom w:val="single" w:sz="4" w:space="0" w:color="auto"/>
              <w:right w:val="single" w:sz="4" w:space="0" w:color="auto"/>
            </w:tcBorders>
            <w:shd w:val="clear" w:color="auto" w:fill="auto"/>
            <w:vAlign w:val="bottom"/>
            <w:hideMark/>
          </w:tcPr>
          <w:p w14:paraId="5CD2095E" w14:textId="77777777" w:rsidR="00E229B9" w:rsidRDefault="00E229B9" w:rsidP="00E229B9">
            <w:pPr>
              <w:rPr>
                <w:rFonts w:ascii="Arial" w:eastAsia="Times New Roman" w:hAnsi="Arial"/>
                <w:color w:val="000000"/>
              </w:rPr>
            </w:pPr>
            <w:r w:rsidRPr="00E229B9">
              <w:rPr>
                <w:rFonts w:ascii="Arial" w:eastAsia="Times New Roman" w:hAnsi="Arial"/>
                <w:color w:val="000000"/>
              </w:rPr>
              <w:t>If not, please describe how the sampling is related to the show:</w:t>
            </w:r>
          </w:p>
          <w:p w14:paraId="1C45BC9C" w14:textId="77777777" w:rsidR="00E229B9" w:rsidRDefault="00E229B9" w:rsidP="00E229B9">
            <w:pPr>
              <w:rPr>
                <w:rFonts w:ascii="Arial" w:eastAsia="Times New Roman" w:hAnsi="Arial"/>
                <w:color w:val="000000"/>
              </w:rPr>
            </w:pPr>
          </w:p>
          <w:p w14:paraId="76080ACF" w14:textId="00BE36B7" w:rsidR="00E229B9" w:rsidRPr="00E229B9" w:rsidRDefault="00E229B9" w:rsidP="00E229B9">
            <w:pPr>
              <w:rPr>
                <w:rFonts w:ascii="Arial" w:eastAsia="Times New Roman" w:hAnsi="Arial"/>
                <w:color w:val="000000"/>
              </w:rPr>
            </w:pPr>
          </w:p>
        </w:tc>
      </w:tr>
      <w:tr w:rsidR="00E229B9" w:rsidRPr="00E229B9" w14:paraId="1D7DB901" w14:textId="77777777" w:rsidTr="00E229B9">
        <w:trPr>
          <w:trHeight w:val="300"/>
        </w:trPr>
        <w:tc>
          <w:tcPr>
            <w:tcW w:w="8010" w:type="dxa"/>
            <w:gridSpan w:val="3"/>
            <w:tcBorders>
              <w:top w:val="nil"/>
              <w:left w:val="nil"/>
              <w:bottom w:val="nil"/>
              <w:right w:val="nil"/>
            </w:tcBorders>
            <w:shd w:val="clear" w:color="auto" w:fill="auto"/>
            <w:noWrap/>
            <w:vAlign w:val="bottom"/>
            <w:hideMark/>
          </w:tcPr>
          <w:p w14:paraId="1196EAED" w14:textId="77777777" w:rsidR="00E229B9" w:rsidRDefault="00E229B9" w:rsidP="00E229B9">
            <w:pPr>
              <w:rPr>
                <w:rFonts w:ascii="Arial" w:eastAsia="Times New Roman" w:hAnsi="Arial"/>
                <w:i/>
                <w:iCs/>
                <w:color w:val="000000"/>
              </w:rPr>
            </w:pPr>
          </w:p>
          <w:p w14:paraId="6B0D496C" w14:textId="54F9E36F" w:rsidR="00E229B9" w:rsidRPr="00E229B9" w:rsidRDefault="00E229B9" w:rsidP="00E229B9">
            <w:pPr>
              <w:rPr>
                <w:rFonts w:ascii="Arial" w:eastAsia="Times New Roman" w:hAnsi="Arial"/>
                <w:i/>
                <w:iCs/>
                <w:color w:val="000000"/>
              </w:rPr>
            </w:pPr>
            <w:r w:rsidRPr="00E229B9">
              <w:rPr>
                <w:rFonts w:ascii="Arial" w:eastAsia="Times New Roman" w:hAnsi="Arial"/>
                <w:i/>
                <w:iCs/>
                <w:color w:val="000000"/>
              </w:rPr>
              <w:t>In the space below, plea</w:t>
            </w:r>
            <w:r>
              <w:rPr>
                <w:rFonts w:ascii="Arial" w:eastAsia="Times New Roman" w:hAnsi="Arial"/>
                <w:i/>
                <w:iCs/>
                <w:color w:val="000000"/>
              </w:rPr>
              <w:t>s</w:t>
            </w:r>
            <w:r w:rsidRPr="00E229B9">
              <w:rPr>
                <w:rFonts w:ascii="Arial" w:eastAsia="Times New Roman" w:hAnsi="Arial"/>
                <w:i/>
                <w:iCs/>
                <w:color w:val="000000"/>
              </w:rPr>
              <w:t>e list the items requested to be brought in:</w:t>
            </w:r>
          </w:p>
        </w:tc>
        <w:tc>
          <w:tcPr>
            <w:tcW w:w="1800" w:type="dxa"/>
            <w:tcBorders>
              <w:top w:val="nil"/>
              <w:left w:val="nil"/>
              <w:bottom w:val="nil"/>
              <w:right w:val="nil"/>
            </w:tcBorders>
            <w:shd w:val="clear" w:color="auto" w:fill="auto"/>
            <w:noWrap/>
            <w:vAlign w:val="bottom"/>
            <w:hideMark/>
          </w:tcPr>
          <w:p w14:paraId="77C6B795" w14:textId="77777777" w:rsidR="00E229B9" w:rsidRPr="00E229B9" w:rsidRDefault="00E229B9" w:rsidP="00E229B9">
            <w:pPr>
              <w:rPr>
                <w:rFonts w:ascii="Arial" w:eastAsia="Times New Roman" w:hAnsi="Arial"/>
                <w:i/>
                <w:iCs/>
                <w:color w:val="000000"/>
              </w:rPr>
            </w:pPr>
          </w:p>
        </w:tc>
      </w:tr>
      <w:tr w:rsidR="00E229B9" w:rsidRPr="00E229B9" w14:paraId="4F7447F2" w14:textId="77777777" w:rsidTr="00E229B9">
        <w:trPr>
          <w:trHeight w:val="300"/>
        </w:trPr>
        <w:tc>
          <w:tcPr>
            <w:tcW w:w="38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2F2829" w14:textId="77777777" w:rsidR="00E229B9" w:rsidRPr="00E229B9" w:rsidRDefault="00E229B9" w:rsidP="00E229B9">
            <w:pPr>
              <w:jc w:val="center"/>
              <w:rPr>
                <w:rFonts w:ascii="Arial" w:eastAsia="Times New Roman" w:hAnsi="Arial"/>
                <w:b/>
                <w:bCs/>
                <w:color w:val="000000"/>
              </w:rPr>
            </w:pPr>
            <w:r w:rsidRPr="00E229B9">
              <w:rPr>
                <w:rFonts w:ascii="Arial" w:eastAsia="Times New Roman" w:hAnsi="Arial"/>
                <w:b/>
                <w:bCs/>
                <w:color w:val="000000"/>
              </w:rPr>
              <w:t>Item</w:t>
            </w:r>
          </w:p>
        </w:tc>
        <w:tc>
          <w:tcPr>
            <w:tcW w:w="2700" w:type="dxa"/>
            <w:tcBorders>
              <w:top w:val="single" w:sz="4" w:space="0" w:color="auto"/>
              <w:left w:val="nil"/>
              <w:bottom w:val="single" w:sz="4" w:space="0" w:color="auto"/>
              <w:right w:val="single" w:sz="4" w:space="0" w:color="auto"/>
            </w:tcBorders>
            <w:shd w:val="clear" w:color="000000" w:fill="D9D9D9"/>
            <w:noWrap/>
            <w:vAlign w:val="bottom"/>
            <w:hideMark/>
          </w:tcPr>
          <w:p w14:paraId="5B24B410" w14:textId="5D6D66B9" w:rsidR="00E229B9" w:rsidRPr="00E229B9" w:rsidRDefault="00F02BBE" w:rsidP="00E229B9">
            <w:pPr>
              <w:jc w:val="center"/>
              <w:rPr>
                <w:rFonts w:ascii="Arial" w:eastAsia="Times New Roman" w:hAnsi="Arial"/>
                <w:b/>
                <w:bCs/>
                <w:color w:val="000000"/>
              </w:rPr>
            </w:pPr>
            <w:r>
              <w:rPr>
                <w:rFonts w:ascii="Arial" w:eastAsia="Times New Roman" w:hAnsi="Arial"/>
                <w:b/>
                <w:bCs/>
                <w:color w:val="000000"/>
              </w:rPr>
              <w:t>Dates of Sampling</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2A1CBDBA" w14:textId="77777777" w:rsidR="00E229B9" w:rsidRPr="00E229B9" w:rsidRDefault="00E229B9" w:rsidP="00E229B9">
            <w:pPr>
              <w:jc w:val="center"/>
              <w:rPr>
                <w:rFonts w:ascii="Arial" w:eastAsia="Times New Roman" w:hAnsi="Arial"/>
                <w:b/>
                <w:bCs/>
                <w:color w:val="000000"/>
              </w:rPr>
            </w:pPr>
            <w:r w:rsidRPr="00E229B9">
              <w:rPr>
                <w:rFonts w:ascii="Arial" w:eastAsia="Times New Roman" w:hAnsi="Arial"/>
                <w:b/>
                <w:bCs/>
                <w:color w:val="000000"/>
              </w:rPr>
              <w:t>Quantity</w:t>
            </w:r>
          </w:p>
        </w:tc>
        <w:tc>
          <w:tcPr>
            <w:tcW w:w="1800" w:type="dxa"/>
            <w:tcBorders>
              <w:top w:val="single" w:sz="4" w:space="0" w:color="auto"/>
              <w:left w:val="nil"/>
              <w:bottom w:val="single" w:sz="4" w:space="0" w:color="auto"/>
              <w:right w:val="single" w:sz="4" w:space="0" w:color="auto"/>
            </w:tcBorders>
            <w:shd w:val="clear" w:color="000000" w:fill="D9D9D9"/>
            <w:noWrap/>
            <w:vAlign w:val="bottom"/>
            <w:hideMark/>
          </w:tcPr>
          <w:p w14:paraId="2BA76256" w14:textId="77777777" w:rsidR="00E229B9" w:rsidRPr="00E229B9" w:rsidRDefault="00E229B9" w:rsidP="00E229B9">
            <w:pPr>
              <w:jc w:val="center"/>
              <w:rPr>
                <w:rFonts w:ascii="Arial" w:eastAsia="Times New Roman" w:hAnsi="Arial"/>
                <w:b/>
                <w:bCs/>
                <w:color w:val="000000"/>
              </w:rPr>
            </w:pPr>
            <w:r w:rsidRPr="00E229B9">
              <w:rPr>
                <w:rFonts w:ascii="Arial" w:eastAsia="Times New Roman" w:hAnsi="Arial"/>
                <w:b/>
                <w:bCs/>
                <w:color w:val="000000"/>
              </w:rPr>
              <w:t>Sampling Size</w:t>
            </w:r>
          </w:p>
        </w:tc>
      </w:tr>
      <w:tr w:rsidR="00E229B9" w:rsidRPr="00E229B9" w14:paraId="409EF429"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3AF8EC6D"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92DF72"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930E0D"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8EE974"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r w:rsidR="00E229B9" w:rsidRPr="00E229B9" w14:paraId="702850CA"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D09ADD3" w14:textId="22A1C94E"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5E44D4"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83564E"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92A749"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r w:rsidR="00E229B9" w:rsidRPr="00E229B9" w14:paraId="0D31413E"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5B05B34"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A7C39D"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084330"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066A85"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r w:rsidR="00E229B9" w:rsidRPr="00E229B9" w14:paraId="2E1CC20B"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35A0A198"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64154A"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091A641"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A3D485"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r w:rsidR="00E229B9" w:rsidRPr="00E229B9" w14:paraId="71350DAA"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204CDDAA"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E0890A"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F62D03"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629808A"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r w:rsidR="00E229B9" w:rsidRPr="00E229B9" w14:paraId="46876F8F"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B5A234D"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091437"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3597A9E"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AC1C3F6"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r w:rsidR="00E229B9" w:rsidRPr="00E229B9" w14:paraId="26EEA357" w14:textId="77777777" w:rsidTr="00E229B9">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4CFADD2"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4C2835"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AAF47B5"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15EA50D" w14:textId="77777777" w:rsidR="00E229B9" w:rsidRPr="00E229B9" w:rsidRDefault="00E229B9" w:rsidP="00E229B9">
            <w:pPr>
              <w:rPr>
                <w:rFonts w:ascii="Arial" w:eastAsia="Times New Roman" w:hAnsi="Arial"/>
                <w:color w:val="000000"/>
              </w:rPr>
            </w:pPr>
            <w:r w:rsidRPr="00E229B9">
              <w:rPr>
                <w:rFonts w:ascii="Arial" w:eastAsia="Times New Roman" w:hAnsi="Arial"/>
                <w:color w:val="000000"/>
              </w:rPr>
              <w:t> </w:t>
            </w:r>
          </w:p>
        </w:tc>
      </w:tr>
    </w:tbl>
    <w:p w14:paraId="402708A5" w14:textId="45EE86B4" w:rsidR="003B4A2E" w:rsidRPr="00E229B9" w:rsidRDefault="003B4A2E">
      <w:pPr>
        <w:spacing w:line="351" w:lineRule="exact"/>
        <w:rPr>
          <w:rFonts w:ascii="Arial" w:eastAsia="Times New Roman" w:hAnsi="Arial"/>
        </w:rPr>
      </w:pPr>
      <w:r w:rsidRPr="00E229B9">
        <w:rPr>
          <w:rFonts w:ascii="Arial" w:eastAsia="Times New Roman" w:hAnsi="Arial"/>
        </w:rPr>
        <w:t>Waiver of Liability:</w:t>
      </w:r>
    </w:p>
    <w:p w14:paraId="4D6B99B8" w14:textId="77777777" w:rsidR="009E7574" w:rsidRPr="00E229B9" w:rsidRDefault="000433EE">
      <w:pPr>
        <w:spacing w:line="249" w:lineRule="auto"/>
        <w:ind w:left="220" w:right="220"/>
        <w:jc w:val="both"/>
        <w:rPr>
          <w:rFonts w:ascii="Arial" w:eastAsia="Arial" w:hAnsi="Arial"/>
        </w:rPr>
      </w:pPr>
      <w:r w:rsidRPr="00E229B9">
        <w:rPr>
          <w:rFonts w:ascii="Arial" w:eastAsia="Arial" w:hAnsi="Arial"/>
        </w:rPr>
        <w:t xml:space="preserve">The above company and its </w:t>
      </w:r>
      <w:r w:rsidR="003076CE" w:rsidRPr="00E229B9">
        <w:rPr>
          <w:rFonts w:ascii="Arial" w:eastAsia="Arial" w:hAnsi="Arial"/>
        </w:rPr>
        <w:t>representatives’</w:t>
      </w:r>
      <w:r w:rsidRPr="00E229B9">
        <w:rPr>
          <w:rFonts w:ascii="Arial" w:eastAsia="Arial" w:hAnsi="Arial"/>
        </w:rPr>
        <w:t xml:space="preserve"> releases </w:t>
      </w:r>
      <w:r w:rsidR="003076CE" w:rsidRPr="00E229B9">
        <w:rPr>
          <w:rFonts w:ascii="Arial" w:eastAsia="Arial" w:hAnsi="Arial"/>
        </w:rPr>
        <w:t>SODEXO LIVE!</w:t>
      </w:r>
      <w:r w:rsidRPr="00E229B9">
        <w:rPr>
          <w:rFonts w:ascii="Arial" w:eastAsia="Arial" w:hAnsi="Arial"/>
        </w:rPr>
        <w:t xml:space="preserve"> from any and all liability arising from the production, </w:t>
      </w:r>
      <w:r w:rsidR="003076CE" w:rsidRPr="00E229B9">
        <w:rPr>
          <w:rFonts w:ascii="Arial" w:eastAsia="Arial" w:hAnsi="Arial"/>
        </w:rPr>
        <w:t>distribution,</w:t>
      </w:r>
      <w:r w:rsidRPr="00E229B9">
        <w:rPr>
          <w:rFonts w:ascii="Arial" w:eastAsia="Arial" w:hAnsi="Arial"/>
        </w:rPr>
        <w:t xml:space="preserve"> and consumption of any of the food or beverage products that they prepare and serve to their staff or the public in conjunction with this event. The above company further agrees to be responsible for any and all legal fees resulting from any legal actions that result from said food and beverage product brought in, their preparation, service, consumption &amp; disposition.</w:t>
      </w:r>
    </w:p>
    <w:p w14:paraId="33F50428" w14:textId="77777777" w:rsidR="009E7574" w:rsidRPr="00E229B9" w:rsidRDefault="009E7574">
      <w:pPr>
        <w:spacing w:line="251" w:lineRule="exact"/>
        <w:rPr>
          <w:rFonts w:ascii="Times New Roman" w:eastAsia="Times New Roman" w:hAnsi="Times New Roman"/>
        </w:rPr>
      </w:pPr>
    </w:p>
    <w:p w14:paraId="59AD43FA" w14:textId="7F1686E4" w:rsidR="009E7574" w:rsidRPr="00E229B9" w:rsidRDefault="000433EE">
      <w:pPr>
        <w:spacing w:line="0" w:lineRule="atLeast"/>
        <w:ind w:left="220"/>
        <w:rPr>
          <w:rFonts w:ascii="Arial" w:eastAsia="Arial" w:hAnsi="Arial"/>
        </w:rPr>
      </w:pPr>
      <w:r w:rsidRPr="00E229B9">
        <w:rPr>
          <w:rFonts w:ascii="Arial" w:eastAsia="Arial" w:hAnsi="Arial"/>
        </w:rPr>
        <w:t>I have read and understand the above</w:t>
      </w:r>
      <w:r w:rsidR="00E229B9" w:rsidRPr="00E229B9">
        <w:rPr>
          <w:rFonts w:ascii="Arial" w:eastAsia="Arial" w:hAnsi="Arial"/>
        </w:rPr>
        <w:t>.</w:t>
      </w:r>
    </w:p>
    <w:p w14:paraId="6715B8AA" w14:textId="77777777" w:rsidR="009E7574" w:rsidRPr="00E229B9" w:rsidRDefault="009E7574">
      <w:pPr>
        <w:spacing w:line="106" w:lineRule="exact"/>
        <w:rPr>
          <w:rFonts w:ascii="Times New Roman" w:eastAsia="Times New Roman" w:hAnsi="Times New Roman"/>
        </w:rPr>
      </w:pPr>
    </w:p>
    <w:p w14:paraId="475A52B6" w14:textId="32A016B4" w:rsidR="009E7574" w:rsidRPr="00E229B9" w:rsidRDefault="000433EE">
      <w:pPr>
        <w:spacing w:line="0" w:lineRule="atLeast"/>
        <w:ind w:left="220"/>
        <w:rPr>
          <w:rFonts w:ascii="Arial" w:eastAsia="Arial" w:hAnsi="Arial"/>
        </w:rPr>
      </w:pPr>
      <w:r w:rsidRPr="00E229B9">
        <w:rPr>
          <w:rFonts w:ascii="Arial" w:eastAsia="Arial" w:hAnsi="Arial"/>
        </w:rPr>
        <w:t>Signed:</w:t>
      </w:r>
      <w:r w:rsidR="00E229B9" w:rsidRPr="00E229B9">
        <w:rPr>
          <w:rFonts w:ascii="Arial" w:eastAsia="Arial" w:hAnsi="Arial"/>
        </w:rPr>
        <w:tab/>
      </w:r>
      <w:r w:rsidR="00E229B9" w:rsidRPr="00E229B9">
        <w:rPr>
          <w:rFonts w:ascii="Arial" w:eastAsia="Arial" w:hAnsi="Arial"/>
        </w:rPr>
        <w:tab/>
        <w:t>_____________________________________________</w:t>
      </w:r>
    </w:p>
    <w:p w14:paraId="6F23DABE" w14:textId="77777777" w:rsidR="009E7574" w:rsidRPr="00E229B9" w:rsidRDefault="009E7574">
      <w:pPr>
        <w:spacing w:line="141" w:lineRule="exact"/>
        <w:rPr>
          <w:rFonts w:ascii="Times New Roman" w:eastAsia="Times New Roman" w:hAnsi="Times New Roman"/>
        </w:rPr>
      </w:pPr>
    </w:p>
    <w:p w14:paraId="4D8BA7EE" w14:textId="1AEC2B7B" w:rsidR="009E7574" w:rsidRPr="00E229B9" w:rsidRDefault="000433EE">
      <w:pPr>
        <w:spacing w:line="0" w:lineRule="atLeast"/>
        <w:ind w:left="220"/>
        <w:rPr>
          <w:rFonts w:ascii="Arial" w:eastAsia="Arial" w:hAnsi="Arial"/>
        </w:rPr>
      </w:pPr>
      <w:r w:rsidRPr="00E229B9">
        <w:rPr>
          <w:rFonts w:ascii="Arial" w:eastAsia="Arial" w:hAnsi="Arial"/>
        </w:rPr>
        <w:t>Printed name:</w:t>
      </w:r>
      <w:r w:rsidR="00E229B9" w:rsidRPr="00E229B9">
        <w:rPr>
          <w:rFonts w:ascii="Arial" w:eastAsia="Arial" w:hAnsi="Arial"/>
        </w:rPr>
        <w:tab/>
        <w:t>_____________________________________________</w:t>
      </w:r>
    </w:p>
    <w:p w14:paraId="01B62783" w14:textId="77777777" w:rsidR="009E7574" w:rsidRPr="00E229B9" w:rsidRDefault="009E7574">
      <w:pPr>
        <w:spacing w:line="213" w:lineRule="exact"/>
        <w:rPr>
          <w:rFonts w:ascii="Times New Roman" w:eastAsia="Times New Roman" w:hAnsi="Times New Roman"/>
        </w:rPr>
      </w:pPr>
    </w:p>
    <w:p w14:paraId="44167C18" w14:textId="48282339" w:rsidR="009E7574" w:rsidRPr="00E229B9" w:rsidRDefault="000433EE">
      <w:pPr>
        <w:spacing w:line="0" w:lineRule="atLeast"/>
        <w:ind w:left="220"/>
        <w:rPr>
          <w:rFonts w:ascii="Arial" w:eastAsia="Arial" w:hAnsi="Arial"/>
        </w:rPr>
      </w:pPr>
      <w:r w:rsidRPr="00E229B9">
        <w:rPr>
          <w:rFonts w:ascii="Arial" w:eastAsia="Arial" w:hAnsi="Arial"/>
        </w:rPr>
        <w:t>Date Submitted:</w:t>
      </w:r>
      <w:r w:rsidR="00E229B9" w:rsidRPr="00E229B9">
        <w:rPr>
          <w:rFonts w:ascii="Arial" w:eastAsia="Arial" w:hAnsi="Arial"/>
        </w:rPr>
        <w:tab/>
        <w:t>__________________________________</w:t>
      </w:r>
      <w:r w:rsidR="00E229B9">
        <w:rPr>
          <w:rFonts w:ascii="Arial" w:eastAsia="Arial" w:hAnsi="Arial"/>
        </w:rPr>
        <w:t>________</w:t>
      </w:r>
      <w:r w:rsidR="00E229B9" w:rsidRPr="00E229B9">
        <w:rPr>
          <w:rFonts w:ascii="Arial" w:eastAsia="Arial" w:hAnsi="Arial"/>
        </w:rPr>
        <w:t>___</w:t>
      </w:r>
    </w:p>
    <w:p w14:paraId="2DA384B5" w14:textId="77777777" w:rsidR="009E7574" w:rsidRDefault="009E7574">
      <w:pPr>
        <w:spacing w:line="80" w:lineRule="exact"/>
        <w:rPr>
          <w:rFonts w:ascii="Times New Roman" w:eastAsia="Times New Roman" w:hAnsi="Times New Roman"/>
          <w:sz w:val="24"/>
        </w:rPr>
      </w:pPr>
    </w:p>
    <w:p w14:paraId="7526D204" w14:textId="6E305AFB" w:rsidR="009E7574" w:rsidRPr="00F02BBE" w:rsidRDefault="000433EE" w:rsidP="00F02BBE">
      <w:pPr>
        <w:spacing w:line="0" w:lineRule="atLeast"/>
        <w:ind w:right="20"/>
        <w:rPr>
          <w:rFonts w:ascii="Arial" w:eastAsia="Arial" w:hAnsi="Arial"/>
          <w:b/>
        </w:rPr>
      </w:pPr>
      <w:r w:rsidRPr="00F02BBE">
        <w:rPr>
          <w:rFonts w:ascii="Arial" w:eastAsia="Arial" w:hAnsi="Arial"/>
          <w:b/>
        </w:rPr>
        <w:t xml:space="preserve">If a waiver charge is required, a contract will be created by your </w:t>
      </w:r>
      <w:r w:rsidR="003076CE" w:rsidRPr="00F02BBE">
        <w:rPr>
          <w:rFonts w:ascii="Arial" w:eastAsia="Arial" w:hAnsi="Arial"/>
          <w:b/>
        </w:rPr>
        <w:t>Sodexo Live!</w:t>
      </w:r>
      <w:r w:rsidRPr="00F02BBE">
        <w:rPr>
          <w:rFonts w:ascii="Arial" w:eastAsia="Arial" w:hAnsi="Arial"/>
          <w:b/>
        </w:rPr>
        <w:t xml:space="preserve"> Catering Sales </w:t>
      </w:r>
      <w:r w:rsidR="00F02BBE">
        <w:rPr>
          <w:rFonts w:ascii="Arial" w:eastAsia="Arial" w:hAnsi="Arial"/>
          <w:b/>
        </w:rPr>
        <w:t>Manager.</w:t>
      </w:r>
    </w:p>
    <w:p w14:paraId="32AFACEA" w14:textId="77777777" w:rsidR="00F02BBE" w:rsidRDefault="00F02BBE" w:rsidP="00F02BBE">
      <w:pPr>
        <w:spacing w:line="0" w:lineRule="atLeast"/>
        <w:ind w:right="20"/>
        <w:jc w:val="center"/>
        <w:rPr>
          <w:rFonts w:ascii="Arial" w:eastAsia="Arial" w:hAnsi="Arial"/>
          <w:b/>
        </w:rPr>
      </w:pPr>
    </w:p>
    <w:p w14:paraId="402914C4" w14:textId="0B6166C1" w:rsidR="009E7574" w:rsidRPr="00F02BBE" w:rsidRDefault="000433EE" w:rsidP="00F02BBE">
      <w:pPr>
        <w:spacing w:line="0" w:lineRule="atLeast"/>
        <w:ind w:right="20"/>
        <w:jc w:val="center"/>
        <w:rPr>
          <w:rFonts w:ascii="Arial" w:eastAsia="Arial" w:hAnsi="Arial"/>
        </w:rPr>
      </w:pPr>
      <w:r w:rsidRPr="00F02BBE">
        <w:rPr>
          <w:rFonts w:ascii="Arial" w:eastAsia="Arial" w:hAnsi="Arial"/>
          <w:b/>
        </w:rPr>
        <w:t xml:space="preserve">Return </w:t>
      </w:r>
      <w:r w:rsidR="00F02BBE">
        <w:rPr>
          <w:rFonts w:ascii="Arial" w:eastAsia="Arial" w:hAnsi="Arial"/>
          <w:b/>
        </w:rPr>
        <w:t>Form To</w:t>
      </w:r>
      <w:r w:rsidRPr="00F02BBE">
        <w:rPr>
          <w:rFonts w:ascii="Arial" w:eastAsia="Arial" w:hAnsi="Arial"/>
        </w:rPr>
        <w:t>:</w:t>
      </w:r>
    </w:p>
    <w:p w14:paraId="030E8BA8" w14:textId="77777777" w:rsidR="009E7574" w:rsidRPr="00F02BBE" w:rsidRDefault="009E7574">
      <w:pPr>
        <w:spacing w:line="22" w:lineRule="exact"/>
        <w:rPr>
          <w:rFonts w:ascii="Arial" w:eastAsia="Times New Roman" w:hAnsi="Arial"/>
        </w:rPr>
      </w:pPr>
    </w:p>
    <w:p w14:paraId="60106773" w14:textId="1D0ECF8D" w:rsidR="009E7574" w:rsidRPr="00F02BBE" w:rsidRDefault="003076CE">
      <w:pPr>
        <w:spacing w:line="0" w:lineRule="atLeast"/>
        <w:ind w:right="20"/>
        <w:jc w:val="center"/>
        <w:rPr>
          <w:rFonts w:ascii="Arial" w:eastAsia="Arial" w:hAnsi="Arial"/>
        </w:rPr>
      </w:pPr>
      <w:r w:rsidRPr="00F02BBE">
        <w:rPr>
          <w:rFonts w:ascii="Arial" w:eastAsia="Arial" w:hAnsi="Arial"/>
        </w:rPr>
        <w:t>Sodexo Live!,</w:t>
      </w:r>
      <w:r w:rsidR="00F02BBE">
        <w:rPr>
          <w:rFonts w:ascii="Arial" w:eastAsia="Arial" w:hAnsi="Arial"/>
        </w:rPr>
        <w:t xml:space="preserve">- </w:t>
      </w:r>
      <w:r w:rsidRPr="00F02BBE">
        <w:rPr>
          <w:rFonts w:ascii="Arial" w:eastAsia="Arial" w:hAnsi="Arial"/>
        </w:rPr>
        <w:t>Orange County Convention Center</w:t>
      </w:r>
      <w:r w:rsidR="00F02BBE">
        <w:rPr>
          <w:rFonts w:ascii="Arial" w:eastAsia="Arial" w:hAnsi="Arial"/>
        </w:rPr>
        <w:t>, 9800 International Drive, Orlando FL 32819</w:t>
      </w:r>
    </w:p>
    <w:p w14:paraId="705D8231" w14:textId="77777777" w:rsidR="009E7574" w:rsidRPr="00F02BBE" w:rsidRDefault="009E7574">
      <w:pPr>
        <w:spacing w:line="11" w:lineRule="exact"/>
        <w:rPr>
          <w:rFonts w:ascii="Arial" w:eastAsia="Times New Roman" w:hAnsi="Arial"/>
        </w:rPr>
      </w:pPr>
    </w:p>
    <w:p w14:paraId="4E58735B" w14:textId="69EDF580" w:rsidR="00FD07A4" w:rsidRPr="00F02BBE" w:rsidRDefault="000433EE">
      <w:pPr>
        <w:spacing w:line="0" w:lineRule="atLeast"/>
        <w:ind w:right="20"/>
        <w:jc w:val="center"/>
        <w:rPr>
          <w:rFonts w:ascii="Arial" w:eastAsia="Arial" w:hAnsi="Arial"/>
        </w:rPr>
      </w:pPr>
      <w:r w:rsidRPr="00F02BBE">
        <w:rPr>
          <w:rFonts w:ascii="Arial" w:eastAsia="Arial" w:hAnsi="Arial"/>
        </w:rPr>
        <w:t xml:space="preserve">Email: </w:t>
      </w:r>
      <w:hyperlink r:id="rId8" w:history="1">
        <w:r w:rsidR="00C53A83" w:rsidRPr="00EC311D">
          <w:rPr>
            <w:rStyle w:val="Hyperlink"/>
            <w:rFonts w:ascii="Arial" w:eastAsia="Arial" w:hAnsi="Arial"/>
          </w:rPr>
          <w:t>elvis.perez@sodexo.com</w:t>
        </w:r>
      </w:hyperlink>
      <w:r w:rsidR="003076CE" w:rsidRPr="00F02BBE">
        <w:rPr>
          <w:rFonts w:ascii="Arial" w:eastAsia="Arial" w:hAnsi="Arial"/>
        </w:rPr>
        <w:t xml:space="preserve"> </w:t>
      </w:r>
      <w:r w:rsidR="001461F5" w:rsidRPr="00F02BBE">
        <w:rPr>
          <w:rFonts w:ascii="Arial" w:eastAsia="Arial" w:hAnsi="Arial"/>
        </w:rPr>
        <w:t>Phone:</w:t>
      </w:r>
      <w:r w:rsidRPr="00F02BBE">
        <w:rPr>
          <w:rFonts w:ascii="Arial" w:eastAsia="Arial" w:hAnsi="Arial"/>
        </w:rPr>
        <w:t xml:space="preserve"> 407-685-</w:t>
      </w:r>
      <w:r w:rsidR="0042553F" w:rsidRPr="00F02BBE">
        <w:rPr>
          <w:rFonts w:ascii="Arial" w:eastAsia="Arial" w:hAnsi="Arial"/>
        </w:rPr>
        <w:t>5</w:t>
      </w:r>
      <w:r w:rsidR="00C53A83">
        <w:rPr>
          <w:rFonts w:ascii="Arial" w:eastAsia="Arial" w:hAnsi="Arial"/>
        </w:rPr>
        <w:t>939</w:t>
      </w:r>
      <w:r w:rsidR="00F02BBE">
        <w:rPr>
          <w:rFonts w:ascii="Arial" w:eastAsia="Arial" w:hAnsi="Arial"/>
        </w:rPr>
        <w:t xml:space="preserve"> Fax: 407-685-9859</w:t>
      </w:r>
    </w:p>
    <w:sectPr w:rsidR="00FD07A4" w:rsidRPr="00F02BB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40" w:bottom="664" w:left="1140" w:header="0" w:footer="0" w:gutter="0"/>
      <w:cols w:space="0" w:equalWidth="0">
        <w:col w:w="99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0D9A9" w14:textId="77777777" w:rsidR="00B80C26" w:rsidRDefault="00B80C26" w:rsidP="00990E16">
      <w:r>
        <w:separator/>
      </w:r>
    </w:p>
  </w:endnote>
  <w:endnote w:type="continuationSeparator" w:id="0">
    <w:p w14:paraId="6B5D4B2A" w14:textId="77777777" w:rsidR="00B80C26" w:rsidRDefault="00B80C26" w:rsidP="0099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9FDB" w14:textId="77777777" w:rsidR="00990E16" w:rsidRDefault="00990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FB13" w14:textId="77777777" w:rsidR="00990E16" w:rsidRDefault="00990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D117" w14:textId="77777777" w:rsidR="00990E16" w:rsidRDefault="00990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55B5" w14:textId="77777777" w:rsidR="00B80C26" w:rsidRDefault="00B80C26" w:rsidP="00990E16">
      <w:r>
        <w:separator/>
      </w:r>
    </w:p>
  </w:footnote>
  <w:footnote w:type="continuationSeparator" w:id="0">
    <w:p w14:paraId="2909F982" w14:textId="77777777" w:rsidR="00B80C26" w:rsidRDefault="00B80C26" w:rsidP="0099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0FA22" w14:textId="77777777" w:rsidR="00990E16" w:rsidRDefault="00990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D8D2" w14:textId="77777777" w:rsidR="00990E16" w:rsidRDefault="00990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1F8C" w14:textId="77777777" w:rsidR="00990E16" w:rsidRDefault="00990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20C23E38">
      <w:start w:val="1"/>
      <w:numFmt w:val="bullet"/>
      <w:lvlText w:val="·"/>
      <w:lvlJc w:val="left"/>
    </w:lvl>
    <w:lvl w:ilvl="1" w:tplc="7F7E7392">
      <w:start w:val="1"/>
      <w:numFmt w:val="bullet"/>
      <w:lvlText w:val="·"/>
      <w:lvlJc w:val="left"/>
    </w:lvl>
    <w:lvl w:ilvl="2" w:tplc="0E5AE40C">
      <w:start w:val="1"/>
      <w:numFmt w:val="bullet"/>
      <w:lvlText w:val=""/>
      <w:lvlJc w:val="left"/>
    </w:lvl>
    <w:lvl w:ilvl="3" w:tplc="40882A5C">
      <w:start w:val="1"/>
      <w:numFmt w:val="bullet"/>
      <w:lvlText w:val=""/>
      <w:lvlJc w:val="left"/>
    </w:lvl>
    <w:lvl w:ilvl="4" w:tplc="9A94B052">
      <w:start w:val="1"/>
      <w:numFmt w:val="bullet"/>
      <w:lvlText w:val=""/>
      <w:lvlJc w:val="left"/>
    </w:lvl>
    <w:lvl w:ilvl="5" w:tplc="D61A38A8">
      <w:start w:val="1"/>
      <w:numFmt w:val="bullet"/>
      <w:lvlText w:val=""/>
      <w:lvlJc w:val="left"/>
    </w:lvl>
    <w:lvl w:ilvl="6" w:tplc="D9F04792">
      <w:start w:val="1"/>
      <w:numFmt w:val="bullet"/>
      <w:lvlText w:val=""/>
      <w:lvlJc w:val="left"/>
    </w:lvl>
    <w:lvl w:ilvl="7" w:tplc="3E908C6C">
      <w:start w:val="1"/>
      <w:numFmt w:val="bullet"/>
      <w:lvlText w:val=""/>
      <w:lvlJc w:val="left"/>
    </w:lvl>
    <w:lvl w:ilvl="8" w:tplc="A0544B0C">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CE"/>
    <w:rsid w:val="000433EE"/>
    <w:rsid w:val="000E1F8F"/>
    <w:rsid w:val="001235EB"/>
    <w:rsid w:val="0014401F"/>
    <w:rsid w:val="001461F5"/>
    <w:rsid w:val="001D126A"/>
    <w:rsid w:val="003076CE"/>
    <w:rsid w:val="003B4A2E"/>
    <w:rsid w:val="003F0B7A"/>
    <w:rsid w:val="0042553F"/>
    <w:rsid w:val="00466539"/>
    <w:rsid w:val="00497414"/>
    <w:rsid w:val="00582D96"/>
    <w:rsid w:val="007522D5"/>
    <w:rsid w:val="007E40AB"/>
    <w:rsid w:val="00990E16"/>
    <w:rsid w:val="009E7574"/>
    <w:rsid w:val="00A15F2A"/>
    <w:rsid w:val="00A87308"/>
    <w:rsid w:val="00B45CA2"/>
    <w:rsid w:val="00B80C26"/>
    <w:rsid w:val="00C53A83"/>
    <w:rsid w:val="00DC3E91"/>
    <w:rsid w:val="00E229B9"/>
    <w:rsid w:val="00F01BC1"/>
    <w:rsid w:val="00F02BBE"/>
    <w:rsid w:val="00FD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2BCED"/>
  <w15:chartTrackingRefBased/>
  <w15:docId w15:val="{241C5A28-73B9-460A-BDEE-07B9609B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76CE"/>
    <w:rPr>
      <w:color w:val="0563C1"/>
      <w:u w:val="single"/>
    </w:rPr>
  </w:style>
  <w:style w:type="character" w:styleId="UnresolvedMention">
    <w:name w:val="Unresolved Mention"/>
    <w:uiPriority w:val="99"/>
    <w:semiHidden/>
    <w:unhideWhenUsed/>
    <w:rsid w:val="003076CE"/>
    <w:rPr>
      <w:color w:val="605E5C"/>
      <w:shd w:val="clear" w:color="auto" w:fill="E1DFDD"/>
    </w:rPr>
  </w:style>
  <w:style w:type="paragraph" w:styleId="ListParagraph">
    <w:name w:val="List Paragraph"/>
    <w:basedOn w:val="Normal"/>
    <w:uiPriority w:val="34"/>
    <w:qFormat/>
    <w:rsid w:val="0042553F"/>
    <w:pPr>
      <w:ind w:left="720"/>
    </w:pPr>
  </w:style>
  <w:style w:type="paragraph" w:styleId="Header">
    <w:name w:val="header"/>
    <w:basedOn w:val="Normal"/>
    <w:link w:val="HeaderChar"/>
    <w:uiPriority w:val="99"/>
    <w:unhideWhenUsed/>
    <w:rsid w:val="00990E16"/>
    <w:pPr>
      <w:tabs>
        <w:tab w:val="center" w:pos="4680"/>
        <w:tab w:val="right" w:pos="9360"/>
      </w:tabs>
    </w:pPr>
  </w:style>
  <w:style w:type="character" w:customStyle="1" w:styleId="HeaderChar">
    <w:name w:val="Header Char"/>
    <w:basedOn w:val="DefaultParagraphFont"/>
    <w:link w:val="Header"/>
    <w:uiPriority w:val="99"/>
    <w:rsid w:val="00990E16"/>
  </w:style>
  <w:style w:type="paragraph" w:styleId="Footer">
    <w:name w:val="footer"/>
    <w:basedOn w:val="Normal"/>
    <w:link w:val="FooterChar"/>
    <w:uiPriority w:val="99"/>
    <w:unhideWhenUsed/>
    <w:rsid w:val="00990E16"/>
    <w:pPr>
      <w:tabs>
        <w:tab w:val="center" w:pos="4680"/>
        <w:tab w:val="right" w:pos="9360"/>
      </w:tabs>
    </w:pPr>
  </w:style>
  <w:style w:type="character" w:customStyle="1" w:styleId="FooterChar">
    <w:name w:val="Footer Char"/>
    <w:basedOn w:val="DefaultParagraphFont"/>
    <w:link w:val="Footer"/>
    <w:uiPriority w:val="99"/>
    <w:rsid w:val="0099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5784">
      <w:bodyDiv w:val="1"/>
      <w:marLeft w:val="0"/>
      <w:marRight w:val="0"/>
      <w:marTop w:val="0"/>
      <w:marBottom w:val="0"/>
      <w:divBdr>
        <w:top w:val="none" w:sz="0" w:space="0" w:color="auto"/>
        <w:left w:val="none" w:sz="0" w:space="0" w:color="auto"/>
        <w:bottom w:val="none" w:sz="0" w:space="0" w:color="auto"/>
        <w:right w:val="none" w:sz="0" w:space="0" w:color="auto"/>
      </w:divBdr>
    </w:div>
    <w:div w:id="1457866457">
      <w:bodyDiv w:val="1"/>
      <w:marLeft w:val="0"/>
      <w:marRight w:val="0"/>
      <w:marTop w:val="0"/>
      <w:marBottom w:val="0"/>
      <w:divBdr>
        <w:top w:val="none" w:sz="0" w:space="0" w:color="auto"/>
        <w:left w:val="none" w:sz="0" w:space="0" w:color="auto"/>
        <w:bottom w:val="none" w:sz="0" w:space="0" w:color="auto"/>
        <w:right w:val="none" w:sz="0" w:space="0" w:color="auto"/>
      </w:divBdr>
    </w:div>
    <w:div w:id="1671174948">
      <w:bodyDiv w:val="1"/>
      <w:marLeft w:val="0"/>
      <w:marRight w:val="0"/>
      <w:marTop w:val="0"/>
      <w:marBottom w:val="0"/>
      <w:divBdr>
        <w:top w:val="none" w:sz="0" w:space="0" w:color="auto"/>
        <w:left w:val="none" w:sz="0" w:space="0" w:color="auto"/>
        <w:bottom w:val="none" w:sz="0" w:space="0" w:color="auto"/>
        <w:right w:val="none" w:sz="0" w:space="0" w:color="auto"/>
      </w:divBdr>
    </w:div>
    <w:div w:id="1755469844">
      <w:bodyDiv w:val="1"/>
      <w:marLeft w:val="0"/>
      <w:marRight w:val="0"/>
      <w:marTop w:val="0"/>
      <w:marBottom w:val="0"/>
      <w:divBdr>
        <w:top w:val="none" w:sz="0" w:space="0" w:color="auto"/>
        <w:left w:val="none" w:sz="0" w:space="0" w:color="auto"/>
        <w:bottom w:val="none" w:sz="0" w:space="0" w:color="auto"/>
        <w:right w:val="none" w:sz="0" w:space="0" w:color="auto"/>
      </w:divBdr>
    </w:div>
    <w:div w:id="20196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vis.perez@sodex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Links>
    <vt:vector size="6" baseType="variant">
      <vt:variant>
        <vt:i4>1376353</vt:i4>
      </vt:variant>
      <vt:variant>
        <vt:i4>0</vt:i4>
      </vt:variant>
      <vt:variant>
        <vt:i4>0</vt:i4>
      </vt:variant>
      <vt:variant>
        <vt:i4>5</vt:i4>
      </vt:variant>
      <vt:variant>
        <vt:lpwstr>mailto:glenn.ballou@centerplate.com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Glenn</dc:creator>
  <cp:keywords/>
  <cp:lastModifiedBy>Angelica Nebbia</cp:lastModifiedBy>
  <cp:revision>2</cp:revision>
  <cp:lastPrinted>2023-07-17T19:44:00Z</cp:lastPrinted>
  <dcterms:created xsi:type="dcterms:W3CDTF">2023-07-21T15:11:00Z</dcterms:created>
  <dcterms:modified xsi:type="dcterms:W3CDTF">2023-07-21T15:11:00Z</dcterms:modified>
</cp:coreProperties>
</file>